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13082D">
        <w:rPr>
          <w:rFonts w:ascii="Times New Roman" w:hAnsi="Times New Roman" w:cs="Times New Roman"/>
          <w:sz w:val="20"/>
          <w:szCs w:val="20"/>
        </w:rPr>
        <w:t>22.02</w:t>
      </w:r>
      <w:r w:rsidR="00052854">
        <w:rPr>
          <w:rFonts w:ascii="Times New Roman" w:hAnsi="Times New Roman" w:cs="Times New Roman"/>
          <w:sz w:val="20"/>
          <w:szCs w:val="20"/>
        </w:rPr>
        <w:t>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13082D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ROŚiGN.6220.8</w:t>
      </w:r>
      <w:r w:rsidR="001D1347">
        <w:rPr>
          <w:rFonts w:ascii="Times New Roman" w:hAnsi="Times New Roman" w:cs="Times New Roman"/>
          <w:sz w:val="20"/>
          <w:szCs w:val="20"/>
        </w:rPr>
        <w:t>.2020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dministracyjnego  (Dz. U. z 2020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1D1347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13082D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13082D">
        <w:rPr>
          <w:rFonts w:ascii="Times New Roman" w:eastAsia="Calibri" w:hAnsi="Times New Roman" w:cs="Times New Roman"/>
          <w:i/>
          <w:sz w:val="20"/>
          <w:szCs w:val="20"/>
        </w:rPr>
        <w:t xml:space="preserve"> 247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podaję do publicznej informacji i zawiadamiam strony postępowania o:</w:t>
      </w:r>
    </w:p>
    <w:p w:rsidR="007119D7" w:rsidRPr="00467075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13082D">
        <w:rPr>
          <w:rFonts w:ascii="Times New Roman" w:eastAsia="Calibri" w:hAnsi="Times New Roman" w:cs="Times New Roman"/>
          <w:sz w:val="20"/>
          <w:szCs w:val="20"/>
        </w:rPr>
        <w:t>19.02</w:t>
      </w:r>
      <w:r w:rsidR="00052854">
        <w:rPr>
          <w:rFonts w:ascii="Times New Roman" w:eastAsia="Calibri" w:hAnsi="Times New Roman" w:cs="Times New Roman"/>
          <w:sz w:val="20"/>
          <w:szCs w:val="20"/>
        </w:rPr>
        <w:t>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13082D" w:rsidRPr="001308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farmy fotowoltaicznej o mocy do 25MW wraz z infrastrukturą towarzyszącą na działkach ewidencyjnych nr 134/1, 135, 354, 355/3, 366/2, 366/3, 372/1, 430/4, 440/1 obręb Krzydłowice, gmina Grębocice, powiat polkowicki, województwo dolnośląskie”</w:t>
      </w:r>
    </w:p>
    <w:p w:rsidR="00E7189E" w:rsidRPr="00E7189E" w:rsidRDefault="00E7189E" w:rsidP="00E718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89E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E7189E" w:rsidRPr="00E7189E" w:rsidRDefault="00E7189E" w:rsidP="00E718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89E">
        <w:rPr>
          <w:rFonts w:ascii="Times New Roman" w:eastAsia="Calibri" w:hAnsi="Times New Roman" w:cs="Times New Roman"/>
          <w:sz w:val="20"/>
          <w:szCs w:val="20"/>
        </w:rPr>
        <w:t>• 134/1, 135, 354, 355/3, 366/2, 366/3, 372/1, 430/4, 440/1 obręb Krzydłowice, gmina Grębocice.</w:t>
      </w:r>
    </w:p>
    <w:p w:rsidR="00E7189E" w:rsidRDefault="00E7189E" w:rsidP="00E718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189E" w:rsidRPr="00E7189E" w:rsidRDefault="00E7189E" w:rsidP="00E718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89E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E7189E" w:rsidRPr="00E7189E" w:rsidRDefault="00E7189E" w:rsidP="00E718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89E">
        <w:rPr>
          <w:rFonts w:ascii="Times New Roman" w:eastAsia="Calibri" w:hAnsi="Times New Roman" w:cs="Times New Roman"/>
          <w:sz w:val="20"/>
          <w:szCs w:val="20"/>
        </w:rPr>
        <w:t>•  131, 132, 133/1, 136, 137, 143, 204/2, 205, 206, 261, 262/1, 348, 355/2, 362, 363, 364, 370, 376, 402, 426/2, 426/3, 428, 430/3, 432, 433, 434, 435, 436, 437, 438, 439, 443/3, 443/2, 450, 451, 453/1, 454, 463/2, 634, 635, 636, 714/70 obręb Krzydłowice, gmina Grębocice.</w:t>
      </w:r>
    </w:p>
    <w:p w:rsidR="00081D6E" w:rsidRDefault="00E7189E" w:rsidP="00E718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189E">
        <w:rPr>
          <w:rFonts w:ascii="Times New Roman" w:eastAsia="Calibri" w:hAnsi="Times New Roman" w:cs="Times New Roman"/>
          <w:sz w:val="20"/>
          <w:szCs w:val="20"/>
        </w:rPr>
        <w:t>• 11/7, 11/8, 13, 15/2, 27, 30, 38/64 obręb Proszówek, gmina Grębocice.</w:t>
      </w:r>
    </w:p>
    <w:p w:rsidR="00E7189E" w:rsidRDefault="00E7189E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081D6E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 Zgodnie z § 3 ust.1 pkt 54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lit. b Rozporządzenia Rady Ministrów z dnia </w:t>
      </w:r>
      <w:r w:rsidR="00FF2FDB">
        <w:rPr>
          <w:rFonts w:ascii="Times New Roman" w:eastAsia="Calibri" w:hAnsi="Times New Roman" w:cs="Times New Roman"/>
          <w:sz w:val="20"/>
          <w:szCs w:val="20"/>
        </w:rPr>
        <w:t>10 września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sz w:val="20"/>
          <w:szCs w:val="20"/>
        </w:rPr>
        <w:t>wać na środowisko (Dz. U. z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1839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)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4) Organem właściwym do prowadzenia postępowania w powyższej sprawie, zgodnie z art.75 ust. 1 pkt 4 ustawy z dnia 3 października 2008 roku o udostępnianiu informacji o środowisku i jego ochronie, udziale społeczeństwa w ochronie środowiska oraz o ocenach oddziaływa</w:t>
      </w:r>
      <w:r w:rsidR="0013082D">
        <w:rPr>
          <w:rFonts w:ascii="Times New Roman" w:eastAsia="Calibri" w:hAnsi="Times New Roman" w:cs="Times New Roman"/>
          <w:sz w:val="20"/>
          <w:szCs w:val="20"/>
        </w:rPr>
        <w:t>nia na środowisko (Dz. U. z 2021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="0013082D">
        <w:rPr>
          <w:rFonts w:ascii="Times New Roman" w:eastAsia="Calibri" w:hAnsi="Times New Roman" w:cs="Times New Roman"/>
          <w:sz w:val="20"/>
          <w:szCs w:val="20"/>
        </w:rPr>
        <w:t>247</w:t>
      </w:r>
      <w:r w:rsidRPr="00467075">
        <w:rPr>
          <w:rFonts w:ascii="Times New Roman" w:eastAsia="Calibri" w:hAnsi="Times New Roman" w:cs="Times New Roman"/>
          <w:sz w:val="20"/>
          <w:szCs w:val="20"/>
        </w:rPr>
        <w:t>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F40DCA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Ochrony Środowiska we Wrocławiu, Państwowego Powiatowego Inspektora Sanita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rnego z siedzibą w Polkowicach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Grębocice, ul. Głogowska 3, pokój nr 3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F40DCA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5)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082D" w:rsidRDefault="00F40DCA" w:rsidP="001308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6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="0013082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916A6" w:rsidRPr="00467075" w:rsidRDefault="0013082D" w:rsidP="00F174D4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Podaję dzień ogłoszenia w Biuletynie Informacji Publicznej – 22.02.2021 r.</w:t>
      </w:r>
    </w:p>
    <w:p w:rsidR="008C5601" w:rsidRPr="00467075" w:rsidRDefault="008C5601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7)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13082D">
        <w:rPr>
          <w:rFonts w:ascii="Times New Roman" w:eastAsia="Times New Roman" w:hAnsi="Times New Roman" w:cs="Times New Roman"/>
          <w:sz w:val="20"/>
          <w:szCs w:val="20"/>
          <w:lang w:eastAsia="pl-PL"/>
        </w:rPr>
        <w:t>Krzydłowice w m. Krzydłowice i Proszówek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601" w:rsidRPr="00467075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4FCD" w:rsidRDefault="00374C15" w:rsidP="00654FCD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374C15" w:rsidRPr="00467075" w:rsidRDefault="00374C15" w:rsidP="00654FCD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374C15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3082D"/>
    <w:rsid w:val="001A64AC"/>
    <w:rsid w:val="001D1347"/>
    <w:rsid w:val="00216E3A"/>
    <w:rsid w:val="00236D88"/>
    <w:rsid w:val="00374C15"/>
    <w:rsid w:val="00380BF9"/>
    <w:rsid w:val="003A4344"/>
    <w:rsid w:val="003F3F32"/>
    <w:rsid w:val="00401B29"/>
    <w:rsid w:val="00467075"/>
    <w:rsid w:val="004A716A"/>
    <w:rsid w:val="004E122C"/>
    <w:rsid w:val="004E2A28"/>
    <w:rsid w:val="005838FD"/>
    <w:rsid w:val="00654FCD"/>
    <w:rsid w:val="006B7B3B"/>
    <w:rsid w:val="006C6CD9"/>
    <w:rsid w:val="007119D7"/>
    <w:rsid w:val="007357AF"/>
    <w:rsid w:val="0076721F"/>
    <w:rsid w:val="007A0A8B"/>
    <w:rsid w:val="007C09E4"/>
    <w:rsid w:val="00823ECD"/>
    <w:rsid w:val="00886AC2"/>
    <w:rsid w:val="008C5601"/>
    <w:rsid w:val="008C5BA5"/>
    <w:rsid w:val="009F6F56"/>
    <w:rsid w:val="00A50675"/>
    <w:rsid w:val="00B373F5"/>
    <w:rsid w:val="00B9025E"/>
    <w:rsid w:val="00BC4F9F"/>
    <w:rsid w:val="00BC5826"/>
    <w:rsid w:val="00C21F3D"/>
    <w:rsid w:val="00D67A48"/>
    <w:rsid w:val="00D869A8"/>
    <w:rsid w:val="00DA33AB"/>
    <w:rsid w:val="00E42D0D"/>
    <w:rsid w:val="00E7189E"/>
    <w:rsid w:val="00E916A6"/>
    <w:rsid w:val="00E9571B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62EF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54FC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4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654F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7</cp:revision>
  <cp:lastPrinted>2021-02-22T09:13:00Z</cp:lastPrinted>
  <dcterms:created xsi:type="dcterms:W3CDTF">2021-02-21T12:54:00Z</dcterms:created>
  <dcterms:modified xsi:type="dcterms:W3CDTF">2021-02-22T09:47:00Z</dcterms:modified>
</cp:coreProperties>
</file>